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59" w:rsidRDefault="00755259" w:rsidP="0075525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654A">
        <w:rPr>
          <w:rFonts w:asciiTheme="majorBidi" w:hAnsiTheme="majorBidi" w:cstheme="majorBidi"/>
          <w:b/>
          <w:bCs/>
          <w:sz w:val="28"/>
          <w:szCs w:val="28"/>
        </w:rPr>
        <w:t>Effect of Spontaneous versus Directed Pushing during Second Stage of Labor on Birth Outcome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98654A">
        <w:rPr>
          <w:rFonts w:asciiTheme="majorBidi" w:hAnsiTheme="majorBidi" w:cstheme="majorBidi"/>
          <w:b/>
          <w:bCs/>
          <w:sz w:val="28"/>
          <w:szCs w:val="28"/>
        </w:rPr>
        <w:t xml:space="preserve"> and Early Maternal Postpartum Fatigue</w:t>
      </w:r>
    </w:p>
    <w:p w:rsidR="00755259" w:rsidRDefault="00755259" w:rsidP="0075525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55259" w:rsidRPr="00840D05" w:rsidRDefault="00755259" w:rsidP="0075525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26306">
        <w:rPr>
          <w:rFonts w:ascii="Times New Roman" w:hAnsi="Times New Roman" w:cs="Times New Roman"/>
          <w:b/>
          <w:bCs/>
          <w:sz w:val="32"/>
          <w:szCs w:val="32"/>
        </w:rPr>
        <w:t>Hend</w:t>
      </w:r>
      <w:proofErr w:type="spellEnd"/>
      <w:r w:rsidRPr="00526306">
        <w:rPr>
          <w:rFonts w:ascii="Times New Roman" w:hAnsi="Times New Roman" w:cs="Times New Roman"/>
          <w:b/>
          <w:bCs/>
          <w:sz w:val="32"/>
          <w:szCs w:val="32"/>
        </w:rPr>
        <w:t xml:space="preserve"> A. EL </w:t>
      </w:r>
      <w:proofErr w:type="spellStart"/>
      <w:r w:rsidRPr="00526306">
        <w:rPr>
          <w:rFonts w:ascii="Times New Roman" w:hAnsi="Times New Roman" w:cs="Times New Roman"/>
          <w:b/>
          <w:bCs/>
          <w:sz w:val="32"/>
          <w:szCs w:val="32"/>
        </w:rPr>
        <w:t>Sayed</w:t>
      </w:r>
      <w:proofErr w:type="spellEnd"/>
    </w:p>
    <w:p w:rsidR="00755259" w:rsidRPr="002D34BF" w:rsidRDefault="00755259" w:rsidP="0075525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8"/>
          <w:szCs w:val="8"/>
        </w:rPr>
      </w:pPr>
    </w:p>
    <w:p w:rsidR="00755259" w:rsidRPr="002D34BF" w:rsidRDefault="00755259" w:rsidP="0075525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4BF">
        <w:rPr>
          <w:rFonts w:ascii="Times New Roman" w:hAnsi="Times New Roman" w:cs="Times New Roman"/>
          <w:sz w:val="24"/>
          <w:szCs w:val="24"/>
        </w:rPr>
        <w:t xml:space="preserve">Obstetrics and Woman Health Nursing, Faculty of Nursing, </w:t>
      </w:r>
      <w:proofErr w:type="spellStart"/>
      <w:r w:rsidRPr="002D34BF">
        <w:rPr>
          <w:rFonts w:ascii="Times New Roman" w:hAnsi="Times New Roman" w:cs="Times New Roman"/>
          <w:sz w:val="24"/>
          <w:szCs w:val="24"/>
        </w:rPr>
        <w:t>Benha</w:t>
      </w:r>
      <w:proofErr w:type="spellEnd"/>
      <w:r w:rsidRPr="002D34BF">
        <w:rPr>
          <w:rFonts w:ascii="Times New Roman" w:hAnsi="Times New Roman" w:cs="Times New Roman"/>
          <w:sz w:val="24"/>
          <w:szCs w:val="24"/>
        </w:rPr>
        <w:t xml:space="preserve"> University. </w:t>
      </w:r>
    </w:p>
    <w:p w:rsidR="00755259" w:rsidRPr="002D34BF" w:rsidRDefault="00755259" w:rsidP="0075525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55259" w:rsidRPr="002D34BF" w:rsidRDefault="00755259" w:rsidP="0075525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"/>
          <w:szCs w:val="2"/>
        </w:rPr>
      </w:pPr>
    </w:p>
    <w:p w:rsidR="00755259" w:rsidRDefault="00755259" w:rsidP="00755259">
      <w:pPr>
        <w:bidi w:val="0"/>
        <w:spacing w:after="0" w:line="240" w:lineRule="auto"/>
        <w:jc w:val="both"/>
        <w:rPr>
          <w:rStyle w:val="a3"/>
          <w:rFonts w:asciiTheme="majorBidi" w:hAnsiTheme="majorBidi" w:cstheme="majorBidi"/>
          <w:sz w:val="24"/>
          <w:szCs w:val="24"/>
        </w:rPr>
      </w:pPr>
      <w:r w:rsidRPr="00526306">
        <w:rPr>
          <w:rStyle w:val="a3"/>
          <w:rFonts w:asciiTheme="majorBidi" w:hAnsiTheme="majorBidi" w:cstheme="majorBidi"/>
          <w:sz w:val="24"/>
          <w:szCs w:val="24"/>
        </w:rPr>
        <w:t>Abstract:</w:t>
      </w:r>
    </w:p>
    <w:p w:rsidR="00755259" w:rsidRPr="003C03E6" w:rsidRDefault="00755259" w:rsidP="00755259">
      <w:pPr>
        <w:bidi w:val="0"/>
        <w:spacing w:after="0" w:line="240" w:lineRule="auto"/>
        <w:jc w:val="both"/>
        <w:rPr>
          <w:rStyle w:val="a3"/>
          <w:rFonts w:asciiTheme="majorBidi" w:hAnsiTheme="majorBidi" w:cstheme="majorBidi"/>
          <w:sz w:val="8"/>
          <w:szCs w:val="8"/>
        </w:rPr>
      </w:pPr>
    </w:p>
    <w:p w:rsidR="00755259" w:rsidRPr="00E77655" w:rsidRDefault="00755259" w:rsidP="0075525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655">
        <w:rPr>
          <w:rStyle w:val="a3"/>
          <w:rFonts w:asciiTheme="majorBidi" w:hAnsiTheme="majorBidi" w:cstheme="majorBidi"/>
          <w:sz w:val="28"/>
          <w:szCs w:val="28"/>
        </w:rPr>
        <w:t>Aim:</w:t>
      </w:r>
      <w:r w:rsidRPr="00E77655">
        <w:rPr>
          <w:rFonts w:asciiTheme="majorBidi" w:hAnsiTheme="majorBidi" w:cstheme="majorBidi"/>
          <w:sz w:val="28"/>
          <w:szCs w:val="28"/>
        </w:rPr>
        <w:t xml:space="preserve"> This study aimed to compare the effect of spontaneous versus directed pushing during second stage of labor on birth outcomes and early maternal postpartum fatigue. </w:t>
      </w:r>
    </w:p>
    <w:p w:rsidR="00755259" w:rsidRPr="00E77655" w:rsidRDefault="00755259" w:rsidP="0075525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655">
        <w:rPr>
          <w:rFonts w:asciiTheme="majorBidi" w:hAnsiTheme="majorBidi" w:cstheme="majorBidi"/>
          <w:b/>
          <w:bCs/>
          <w:sz w:val="28"/>
          <w:szCs w:val="28"/>
        </w:rPr>
        <w:t>Method:</w:t>
      </w:r>
      <w:r w:rsidRPr="00E77655">
        <w:rPr>
          <w:rFonts w:asciiTheme="majorBidi" w:hAnsiTheme="majorBidi" w:cstheme="majorBidi"/>
          <w:sz w:val="28"/>
          <w:szCs w:val="28"/>
        </w:rPr>
        <w:t xml:space="preserve"> Quasi-experimental design was utilized. A purposive sample of 112 </w:t>
      </w:r>
      <w:proofErr w:type="spellStart"/>
      <w:r w:rsidRPr="00E77655">
        <w:rPr>
          <w:rFonts w:asciiTheme="majorBidi" w:hAnsiTheme="majorBidi" w:cstheme="majorBidi"/>
          <w:sz w:val="28"/>
          <w:szCs w:val="28"/>
        </w:rPr>
        <w:t>primiparae</w:t>
      </w:r>
      <w:proofErr w:type="spellEnd"/>
      <w:r w:rsidRPr="00E77655">
        <w:rPr>
          <w:rFonts w:asciiTheme="majorBidi" w:hAnsiTheme="majorBidi" w:cstheme="majorBidi"/>
          <w:sz w:val="28"/>
          <w:szCs w:val="28"/>
        </w:rPr>
        <w:t xml:space="preserve"> was randomly allocated to spontaneous and directed pushing groups. The study was conducted at labor room and postpartum unit, </w:t>
      </w:r>
      <w:proofErr w:type="spellStart"/>
      <w:r w:rsidRPr="00E77655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E77655">
        <w:rPr>
          <w:rFonts w:asciiTheme="majorBidi" w:hAnsiTheme="majorBidi" w:cstheme="majorBidi"/>
          <w:sz w:val="28"/>
          <w:szCs w:val="28"/>
        </w:rPr>
        <w:t xml:space="preserve"> University Hospital. Data were collected through five main tools: structured interviewing questionnaire, delivery and maternal assessment sheet, neonatal assessment sheet, Modified Fatigue Symptom Checklist and Visual Analogue Scale for maternal satisfaction about pushing technique during labor.</w:t>
      </w:r>
    </w:p>
    <w:p w:rsidR="00755259" w:rsidRPr="00E77655" w:rsidRDefault="00755259" w:rsidP="00755259">
      <w:pPr>
        <w:bidi w:val="0"/>
        <w:spacing w:after="0" w:line="240" w:lineRule="auto"/>
        <w:jc w:val="both"/>
        <w:rPr>
          <w:rStyle w:val="a3"/>
          <w:rFonts w:asciiTheme="majorBidi" w:hAnsiTheme="majorBidi" w:cstheme="majorBidi"/>
          <w:b w:val="0"/>
          <w:bCs w:val="0"/>
          <w:sz w:val="28"/>
          <w:szCs w:val="28"/>
        </w:rPr>
      </w:pPr>
      <w:r w:rsidRPr="00E77655">
        <w:rPr>
          <w:rStyle w:val="a3"/>
          <w:rFonts w:asciiTheme="majorBidi" w:hAnsiTheme="majorBidi" w:cstheme="majorBidi"/>
          <w:sz w:val="28"/>
          <w:szCs w:val="28"/>
        </w:rPr>
        <w:t xml:space="preserve">Results: </w:t>
      </w:r>
      <w:r w:rsidRPr="00E77655">
        <w:rPr>
          <w:rFonts w:asciiTheme="majorBidi" w:hAnsiTheme="majorBidi" w:cstheme="majorBidi"/>
          <w:sz w:val="28"/>
          <w:szCs w:val="28"/>
        </w:rPr>
        <w:t xml:space="preserve">Mean duration of the second stage of labor in spontaneous pushing group was significantly shorter than the directed pushing group (p≤0.001). There was statistically significant difference between the spontaneous and directed pushing groups regarding </w:t>
      </w:r>
      <w:proofErr w:type="spellStart"/>
      <w:r w:rsidRPr="00E77655">
        <w:rPr>
          <w:rFonts w:asciiTheme="majorBidi" w:hAnsiTheme="majorBidi" w:cstheme="majorBidi"/>
          <w:sz w:val="28"/>
          <w:szCs w:val="28"/>
        </w:rPr>
        <w:t>Apgar</w:t>
      </w:r>
      <w:proofErr w:type="spellEnd"/>
      <w:r w:rsidRPr="00E77655">
        <w:rPr>
          <w:rFonts w:asciiTheme="majorBidi" w:hAnsiTheme="majorBidi" w:cstheme="majorBidi"/>
          <w:sz w:val="28"/>
          <w:szCs w:val="28"/>
        </w:rPr>
        <w:t xml:space="preserve"> score in 1</w:t>
      </w:r>
      <w:r w:rsidRPr="00E77655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E77655">
        <w:rPr>
          <w:rFonts w:asciiTheme="majorBidi" w:hAnsiTheme="majorBidi" w:cstheme="majorBidi"/>
          <w:sz w:val="28"/>
          <w:szCs w:val="28"/>
        </w:rPr>
        <w:t xml:space="preserve"> and 5</w:t>
      </w:r>
      <w:r w:rsidRPr="00E7765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E77655">
        <w:rPr>
          <w:rFonts w:asciiTheme="majorBidi" w:hAnsiTheme="majorBidi" w:cstheme="majorBidi"/>
          <w:sz w:val="28"/>
          <w:szCs w:val="28"/>
        </w:rPr>
        <w:t xml:space="preserve"> minutes (p≤ 0.001 and p≤ 0.05 ) respectively. A highly statistically significant difference between both groups regarding the postpartum fatigue score at 60 minutes and 24 hours after delivery (p≤ 0.001). Spontaneous group experienced higher satisfaction level about pushing technique than directed group. </w:t>
      </w:r>
    </w:p>
    <w:p w:rsidR="00755259" w:rsidRPr="00E77655" w:rsidRDefault="00755259" w:rsidP="0075525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655">
        <w:rPr>
          <w:rFonts w:asciiTheme="majorBidi" w:hAnsiTheme="majorBidi" w:cstheme="majorBidi"/>
          <w:b/>
          <w:bCs/>
          <w:sz w:val="28"/>
          <w:szCs w:val="28"/>
        </w:rPr>
        <w:t>Conclusion and recommendations:</w:t>
      </w:r>
      <w:r w:rsidRPr="00E77655">
        <w:rPr>
          <w:rFonts w:asciiTheme="majorBidi" w:hAnsiTheme="majorBidi" w:cstheme="majorBidi"/>
          <w:sz w:val="28"/>
          <w:szCs w:val="28"/>
        </w:rPr>
        <w:t xml:space="preserve"> Spontaneous pushing technique shortened the second stage of labor, decreased postpartum fatigue, enhanced maternal satisfaction, and improved newborn outcome compared to a directed pushing technique. The study recommended that preparing simplified guidelines about effective pushing technique during labor and distributing it to pregnant women at antenatal clinic and labor wards.</w:t>
      </w:r>
    </w:p>
    <w:p w:rsidR="00755259" w:rsidRPr="00017EF4" w:rsidRDefault="00755259" w:rsidP="00755259">
      <w:pPr>
        <w:bidi w:val="0"/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  <w:r w:rsidRPr="00017EF4">
        <w:rPr>
          <w:rFonts w:asciiTheme="majorBidi" w:hAnsiTheme="majorBidi" w:cstheme="majorBidi"/>
          <w:sz w:val="8"/>
          <w:szCs w:val="8"/>
        </w:rPr>
        <w:t xml:space="preserve"> </w:t>
      </w:r>
    </w:p>
    <w:p w:rsidR="00755259" w:rsidRPr="00D72879" w:rsidRDefault="00755259" w:rsidP="00755259">
      <w:pPr>
        <w:bidi w:val="0"/>
        <w:spacing w:after="0" w:line="240" w:lineRule="auto"/>
        <w:jc w:val="both"/>
        <w:rPr>
          <w:rFonts w:asciiTheme="majorBidi" w:hAnsiTheme="majorBidi" w:cstheme="majorBidi"/>
          <w:sz w:val="12"/>
          <w:szCs w:val="12"/>
        </w:rPr>
      </w:pPr>
    </w:p>
    <w:p w:rsidR="00755259" w:rsidRPr="00BC008E" w:rsidRDefault="00755259" w:rsidP="00755259">
      <w:pPr>
        <w:pStyle w:val="a4"/>
        <w:pBdr>
          <w:top w:val="single" w:sz="4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BC008E">
        <w:rPr>
          <w:rStyle w:val="a3"/>
          <w:rFonts w:asciiTheme="majorBidi" w:hAnsiTheme="majorBidi" w:cstheme="majorBidi"/>
          <w:sz w:val="24"/>
          <w:szCs w:val="24"/>
        </w:rPr>
        <w:t xml:space="preserve">Key words: </w:t>
      </w:r>
      <w:r w:rsidRPr="00BC008E">
        <w:rPr>
          <w:rFonts w:asciiTheme="majorBidi" w:hAnsiTheme="majorBidi" w:cstheme="majorBidi"/>
          <w:sz w:val="24"/>
          <w:szCs w:val="24"/>
        </w:rPr>
        <w:t xml:space="preserve">Birth, Directed, </w:t>
      </w:r>
      <w:proofErr w:type="spellStart"/>
      <w:r w:rsidRPr="00BC008E">
        <w:rPr>
          <w:rFonts w:asciiTheme="majorBidi" w:hAnsiTheme="majorBidi" w:cstheme="majorBidi"/>
          <w:sz w:val="24"/>
          <w:szCs w:val="24"/>
        </w:rPr>
        <w:t>Fatigue,Spontaneous</w:t>
      </w:r>
      <w:proofErr w:type="spellEnd"/>
      <w:r w:rsidRPr="00BC008E">
        <w:rPr>
          <w:rFonts w:asciiTheme="majorBidi" w:hAnsiTheme="majorBidi" w:cstheme="majorBidi"/>
          <w:sz w:val="24"/>
          <w:szCs w:val="24"/>
        </w:rPr>
        <w:t xml:space="preserve">, Postpartum, </w:t>
      </w:r>
      <w:proofErr w:type="spellStart"/>
      <w:r w:rsidRPr="00BC008E">
        <w:rPr>
          <w:rFonts w:asciiTheme="majorBidi" w:hAnsiTheme="majorBidi" w:cstheme="majorBidi"/>
          <w:sz w:val="24"/>
          <w:szCs w:val="24"/>
        </w:rPr>
        <w:t>Pushing,Outcome</w:t>
      </w:r>
      <w:r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BC008E">
        <w:rPr>
          <w:rFonts w:asciiTheme="majorBidi" w:hAnsiTheme="majorBidi" w:cstheme="majorBidi"/>
          <w:sz w:val="24"/>
          <w:szCs w:val="24"/>
        </w:rPr>
        <w:t xml:space="preserve">. </w:t>
      </w:r>
    </w:p>
    <w:p w:rsidR="00755259" w:rsidRPr="00BC008E" w:rsidRDefault="00755259" w:rsidP="00755259">
      <w:pPr>
        <w:pBdr>
          <w:top w:val="single" w:sz="4" w:space="1" w:color="auto"/>
        </w:pBdr>
        <w:autoSpaceDE w:val="0"/>
        <w:autoSpaceDN w:val="0"/>
        <w:bidi w:val="0"/>
        <w:adjustRightInd w:val="0"/>
        <w:spacing w:after="0" w:line="312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736A0" w:rsidRPr="00755259" w:rsidRDefault="00B736A0">
      <w:pPr>
        <w:rPr>
          <w:rFonts w:hint="cs"/>
          <w:lang w:bidi="ar-EG"/>
        </w:rPr>
      </w:pPr>
    </w:p>
    <w:sectPr w:rsidR="00B736A0" w:rsidRPr="00755259" w:rsidSect="00623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5259"/>
    <w:rsid w:val="00623CDC"/>
    <w:rsid w:val="00755259"/>
    <w:rsid w:val="00B7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5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259"/>
    <w:rPr>
      <w:b/>
      <w:bCs/>
    </w:rPr>
  </w:style>
  <w:style w:type="paragraph" w:styleId="a4">
    <w:name w:val="Normal (Web)"/>
    <w:basedOn w:val="a"/>
    <w:uiPriority w:val="99"/>
    <w:semiHidden/>
    <w:unhideWhenUsed/>
    <w:rsid w:val="00755259"/>
    <w:pPr>
      <w:bidi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1</cp:revision>
  <dcterms:created xsi:type="dcterms:W3CDTF">2016-11-09T10:42:00Z</dcterms:created>
  <dcterms:modified xsi:type="dcterms:W3CDTF">2016-11-09T10:42:00Z</dcterms:modified>
</cp:coreProperties>
</file>